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1406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</w:t>
      </w:r>
      <w:r>
        <w:rPr>
          <w:rFonts w:ascii="Times New Roman" w:eastAsia="Times New Roman" w:hAnsi="Times New Roman" w:cs="Times New Roman"/>
          <w:sz w:val="26"/>
          <w:szCs w:val="26"/>
        </w:rPr>
        <w:t>-01-2025-005112-29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ст.15.5 КоАП РФ в отношении: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Плескач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Анастасии Владимировны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Плескач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0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27.01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за 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срок предоставления к</w:t>
      </w:r>
      <w:r>
        <w:rPr>
          <w:rFonts w:ascii="Times New Roman" w:eastAsia="Times New Roman" w:hAnsi="Times New Roman" w:cs="Times New Roman"/>
          <w:sz w:val="26"/>
          <w:szCs w:val="26"/>
        </w:rPr>
        <w:t>ото</w:t>
      </w:r>
      <w:r>
        <w:rPr>
          <w:rFonts w:ascii="Times New Roman" w:eastAsia="Times New Roman" w:hAnsi="Times New Roman" w:cs="Times New Roman"/>
          <w:sz w:val="26"/>
          <w:szCs w:val="26"/>
        </w:rPr>
        <w:t>рого установлен не позднее 25.10.2024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Плескач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возвращенной в связи с истечением срока хранения, в судебное за</w:t>
      </w:r>
      <w:r>
        <w:rPr>
          <w:rFonts w:ascii="Times New Roman" w:eastAsia="Times New Roman" w:hAnsi="Times New Roman" w:cs="Times New Roman"/>
          <w:sz w:val="26"/>
          <w:szCs w:val="26"/>
        </w:rPr>
        <w:t>седание не явилась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Плескач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представляют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расчет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</w:t>
      </w:r>
      <w:r>
        <w:rPr>
          <w:rFonts w:ascii="Times New Roman" w:eastAsia="Times New Roman" w:hAnsi="Times New Roman" w:cs="Times New Roman"/>
          <w:sz w:val="26"/>
          <w:szCs w:val="26"/>
        </w:rPr>
        <w:t>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Плескач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 26025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09.06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</w:t>
      </w:r>
      <w:r>
        <w:rPr>
          <w:rFonts w:ascii="Times New Roman" w:eastAsia="Times New Roman" w:hAnsi="Times New Roman" w:cs="Times New Roman"/>
          <w:sz w:val="26"/>
          <w:szCs w:val="26"/>
        </w:rPr>
        <w:t>едоставлении декларации от 26.10.2024</w:t>
      </w:r>
      <w:r>
        <w:rPr>
          <w:rFonts w:ascii="Times New Roman" w:eastAsia="Times New Roman" w:hAnsi="Times New Roman" w:cs="Times New Roman"/>
          <w:sz w:val="26"/>
          <w:szCs w:val="26"/>
        </w:rPr>
        <w:t>; подтверждение даты отпр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6"/>
          <w:szCs w:val="26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Плескач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Плескач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Плескач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Анастасию Владимировну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вую судью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1406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20">
    <w:name w:val="cat-UserDefined grp-30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